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B1" w:rsidRDefault="006B47B1" w:rsidP="006B47B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es-ES"/>
        </w:rPr>
      </w:pPr>
      <w:r w:rsidRPr="006B47B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ES"/>
        </w:rPr>
        <w:t>Link de descarga de </w:t>
      </w:r>
      <w:r w:rsidRPr="006B47B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es-ES"/>
        </w:rPr>
        <w:t>“ANEXOS_LPI_001_AC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es-ES"/>
        </w:rPr>
        <w:t>TUALIZADOS_II_III_IV”</w:t>
      </w:r>
    </w:p>
    <w:p w:rsidR="006B47B1" w:rsidRDefault="006B47B1" w:rsidP="006B47B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es-ES"/>
        </w:rPr>
        <w:t xml:space="preserve"> </w:t>
      </w:r>
    </w:p>
    <w:p w:rsidR="006B47B1" w:rsidRPr="006B47B1" w:rsidRDefault="006B47B1" w:rsidP="006B47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es-ES"/>
        </w:rPr>
        <w:t>C</w:t>
      </w:r>
      <w:r w:rsidRPr="006B47B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es-ES"/>
        </w:rPr>
        <w:t>ontiene 2 Carpetas y un archivo</w:t>
      </w:r>
    </w:p>
    <w:p w:rsidR="006B47B1" w:rsidRPr="006B47B1" w:rsidRDefault="006B47B1" w:rsidP="006B47B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</w:pPr>
      <w:hyperlink r:id="rId5" w:tgtFrame="_blank" w:history="1">
        <w:r w:rsidRPr="006B47B1">
          <w:rPr>
            <w:rFonts w:ascii="Calibri" w:eastAsia="Times New Roman" w:hAnsi="Calibri" w:cs="Calibri"/>
            <w:color w:val="409FFF"/>
            <w:u w:val="single"/>
            <w:bdr w:val="none" w:sz="0" w:space="0" w:color="auto" w:frame="1"/>
            <w:shd w:val="clear" w:color="auto" w:fill="FFFFFF"/>
            <w:lang w:eastAsia="es-ES"/>
          </w:rPr>
          <w:t>https://wetransfer.com/downloads/815304088</w:t>
        </w:r>
        <w:r w:rsidRPr="006B47B1">
          <w:rPr>
            <w:rFonts w:ascii="Calibri" w:eastAsia="Times New Roman" w:hAnsi="Calibri" w:cs="Calibri"/>
            <w:color w:val="409FFF"/>
            <w:u w:val="single"/>
            <w:bdr w:val="none" w:sz="0" w:space="0" w:color="auto" w:frame="1"/>
            <w:shd w:val="clear" w:color="auto" w:fill="FFFFFF"/>
            <w:lang w:eastAsia="es-ES"/>
          </w:rPr>
          <w:t>d</w:t>
        </w:r>
        <w:r w:rsidRPr="006B47B1">
          <w:rPr>
            <w:rFonts w:ascii="Calibri" w:eastAsia="Times New Roman" w:hAnsi="Calibri" w:cs="Calibri"/>
            <w:color w:val="409FFF"/>
            <w:u w:val="single"/>
            <w:bdr w:val="none" w:sz="0" w:space="0" w:color="auto" w:frame="1"/>
            <w:shd w:val="clear" w:color="auto" w:fill="FFFFFF"/>
            <w:lang w:eastAsia="es-ES"/>
          </w:rPr>
          <w:t>a6223d60307a4c613ae3fe20200813210352/e1c7ade38d3cf164677482e50c51</w:t>
        </w:r>
        <w:r w:rsidRPr="006B47B1">
          <w:rPr>
            <w:rFonts w:ascii="Calibri" w:eastAsia="Times New Roman" w:hAnsi="Calibri" w:cs="Calibri"/>
            <w:color w:val="409FFF"/>
            <w:u w:val="single"/>
            <w:bdr w:val="none" w:sz="0" w:space="0" w:color="auto" w:frame="1"/>
            <w:shd w:val="clear" w:color="auto" w:fill="FFFFFF"/>
            <w:lang w:eastAsia="es-ES"/>
          </w:rPr>
          <w:t>a</w:t>
        </w:r>
        <w:r w:rsidRPr="006B47B1">
          <w:rPr>
            <w:rFonts w:ascii="Calibri" w:eastAsia="Times New Roman" w:hAnsi="Calibri" w:cs="Calibri"/>
            <w:color w:val="409FFF"/>
            <w:u w:val="single"/>
            <w:bdr w:val="none" w:sz="0" w:space="0" w:color="auto" w:frame="1"/>
            <w:shd w:val="clear" w:color="auto" w:fill="FFFFFF"/>
            <w:lang w:eastAsia="es-ES"/>
          </w:rPr>
          <w:t>e8020200813210354/82bec4</w:t>
        </w:r>
      </w:hyperlink>
    </w:p>
    <w:p w:rsidR="006B47B1" w:rsidRPr="006B47B1" w:rsidRDefault="006B47B1" w:rsidP="006B47B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</w:pPr>
      <w:r w:rsidRPr="006B47B1">
        <w:rPr>
          <w:rFonts w:ascii="controlIcons" w:eastAsia="Times New Roman" w:hAnsi="controlIcons" w:cs="Arial"/>
          <w:color w:val="000000"/>
          <w:sz w:val="24"/>
          <w:szCs w:val="24"/>
          <w:bdr w:val="none" w:sz="0" w:space="0" w:color="auto" w:frame="1"/>
          <w:lang w:eastAsia="es-ES"/>
        </w:rPr>
        <w:t></w:t>
      </w:r>
    </w:p>
    <w:tbl>
      <w:tblPr>
        <w:tblW w:w="8715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675"/>
        <w:gridCol w:w="8040"/>
      </w:tblGrid>
      <w:tr w:rsidR="006B47B1" w:rsidRPr="006B47B1" w:rsidTr="006B4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7B1" w:rsidRPr="006B47B1" w:rsidRDefault="006B47B1" w:rsidP="006B47B1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</w:pPr>
          </w:p>
        </w:tc>
        <w:tc>
          <w:tcPr>
            <w:tcW w:w="7995" w:type="dxa"/>
            <w:vAlign w:val="center"/>
            <w:hideMark/>
          </w:tcPr>
          <w:p w:rsidR="006B47B1" w:rsidRPr="006B47B1" w:rsidRDefault="006B47B1" w:rsidP="006B47B1">
            <w:pPr>
              <w:spacing w:line="240" w:lineRule="auto"/>
              <w:textAlignment w:val="baseline"/>
              <w:rPr>
                <w:rFonts w:ascii="Segoe UI Light" w:eastAsia="Times New Roman" w:hAnsi="Segoe UI Light" w:cs="Times New Roman"/>
                <w:sz w:val="32"/>
                <w:szCs w:val="32"/>
                <w:lang w:val="en-US" w:eastAsia="es-ES"/>
              </w:rPr>
            </w:pPr>
            <w:hyperlink r:id="rId6" w:tgtFrame="_blank" w:history="1">
              <w:r w:rsidRPr="006B47B1">
                <w:rPr>
                  <w:rFonts w:ascii="Segoe UI Light" w:eastAsia="Times New Roman" w:hAnsi="Segoe UI Light" w:cs="Times New Roman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val="en-US" w:eastAsia="es-ES"/>
                </w:rPr>
                <w:t>ANEXO III_ESPECIFICAC TECNIC OBRAS CIVILES_ACTUALIZADO.pdf and 1194 more files</w:t>
              </w:r>
            </w:hyperlink>
          </w:p>
          <w:p w:rsidR="006B47B1" w:rsidRPr="006B47B1" w:rsidRDefault="006B47B1" w:rsidP="006B47B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 w:eastAsia="es-ES"/>
              </w:rPr>
            </w:pPr>
            <w:r w:rsidRPr="006B47B1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 w:eastAsia="es-ES"/>
              </w:rPr>
              <w:t xml:space="preserve">1195 files sent via </w:t>
            </w:r>
            <w:proofErr w:type="spellStart"/>
            <w:r w:rsidRPr="006B47B1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 w:eastAsia="es-ES"/>
              </w:rPr>
              <w:t>WeTransfer</w:t>
            </w:r>
            <w:proofErr w:type="spellEnd"/>
            <w:r w:rsidRPr="006B47B1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 w:eastAsia="es-ES"/>
              </w:rPr>
              <w:t>, the simplest way to send your files around the world</w:t>
            </w:r>
          </w:p>
          <w:p w:rsidR="006B47B1" w:rsidRPr="006B47B1" w:rsidRDefault="006B47B1" w:rsidP="006B47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es-ES"/>
              </w:rPr>
            </w:pPr>
            <w:r w:rsidRPr="006B47B1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es-ES"/>
              </w:rPr>
              <w:t>wetransfer.com</w:t>
            </w:r>
          </w:p>
        </w:tc>
      </w:tr>
    </w:tbl>
    <w:p w:rsidR="006B47B1" w:rsidRPr="006B47B1" w:rsidRDefault="006B47B1" w:rsidP="006B47B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B47B1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br/>
      </w:r>
      <w:r w:rsidRPr="006B47B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PE" w:eastAsia="es-ES"/>
        </w:rPr>
        <w:t>     </w:t>
      </w:r>
      <w:r w:rsidRPr="006B47B1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lang w:val="es-PE" w:eastAsia="es-ES"/>
        </w:rPr>
        <w:t>Carpeta 1</w:t>
      </w: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: “ANEXO II_ACTUALIZADO”, que contiene 5 sub carpetas: </w:t>
      </w:r>
    </w:p>
    <w:p w:rsidR="006B47B1" w:rsidRPr="006B47B1" w:rsidRDefault="006B47B1" w:rsidP="006B47B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Sub </w:t>
      </w:r>
      <w:proofErr w:type="spellStart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Carp</w:t>
      </w:r>
      <w:proofErr w:type="spellEnd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 1: ANEXO II 01 con 124 Resúmenes Técnicos de Ingeniería actualizados de las Estaciones LPI 001, los cuales contienen información política, geográfica, accesos a la zona de trabajo, información técnica general de la estación. </w:t>
      </w:r>
      <w:r w:rsidRPr="006B47B1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lang w:val="es-PE" w:eastAsia="es-ES"/>
        </w:rPr>
        <w:t xml:space="preserve">La Planilla de </w:t>
      </w:r>
      <w:proofErr w:type="spellStart"/>
      <w:r w:rsidRPr="006B47B1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lang w:val="es-PE" w:eastAsia="es-ES"/>
        </w:rPr>
        <w:t>metrados</w:t>
      </w:r>
      <w:proofErr w:type="spellEnd"/>
      <w:r w:rsidRPr="006B47B1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lang w:val="es-PE" w:eastAsia="es-ES"/>
        </w:rPr>
        <w:t xml:space="preserve"> de cada una de las estaciones no han sufrido variaciones a las inicialmente enviadas.</w:t>
      </w: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 </w:t>
      </w:r>
    </w:p>
    <w:p w:rsidR="006B47B1" w:rsidRPr="006B47B1" w:rsidRDefault="006B47B1" w:rsidP="006B47B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Sub </w:t>
      </w:r>
      <w:proofErr w:type="spellStart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Carp</w:t>
      </w:r>
      <w:proofErr w:type="spellEnd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 2: ANEXO II 02 con 125 planos en formato </w:t>
      </w:r>
      <w:proofErr w:type="spellStart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dwg</w:t>
      </w:r>
      <w:proofErr w:type="spellEnd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, contiene los planos de ubicación y diseños de cada una de las Estaciones </w:t>
      </w:r>
      <w:r w:rsidRPr="006B47B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PE" w:eastAsia="es-ES"/>
        </w:rPr>
        <w:t>(PGIRH-001_D_</w:t>
      </w:r>
      <w:proofErr w:type="gramStart"/>
      <w:r w:rsidRPr="006B47B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PE" w:eastAsia="es-ES"/>
        </w:rPr>
        <w:t>AHU ….</w:t>
      </w:r>
      <w:proofErr w:type="gramEnd"/>
      <w:r w:rsidRPr="006B47B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PE" w:eastAsia="es-ES"/>
        </w:rPr>
        <w:t xml:space="preserve"> PGIRH-152_D_YUR) </w:t>
      </w:r>
    </w:p>
    <w:p w:rsidR="006B47B1" w:rsidRPr="006B47B1" w:rsidRDefault="006B47B1" w:rsidP="006B47B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Sub </w:t>
      </w:r>
      <w:proofErr w:type="spellStart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Carp</w:t>
      </w:r>
      <w:proofErr w:type="spellEnd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 3: ANEXO II 03 contiene los planos en los formatos </w:t>
      </w:r>
      <w:proofErr w:type="spellStart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pdf</w:t>
      </w:r>
      <w:proofErr w:type="spellEnd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 y </w:t>
      </w:r>
      <w:proofErr w:type="spellStart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dwg</w:t>
      </w:r>
      <w:proofErr w:type="spellEnd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 de cada uno de las 05 (Cinco) estaciones tipo </w:t>
      </w:r>
      <w:r w:rsidRPr="006B47B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PE" w:eastAsia="es-ES"/>
        </w:rPr>
        <w:t>(PGIRH-047_QUE, PGIRH-066_NTAB, PGIRH-079, PGIRH-117_YAU, PGIRH-136_ TAB). </w:t>
      </w:r>
    </w:p>
    <w:p w:rsidR="006B47B1" w:rsidRPr="006B47B1" w:rsidRDefault="006B47B1" w:rsidP="006B47B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Sub </w:t>
      </w:r>
      <w:proofErr w:type="spellStart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Carp</w:t>
      </w:r>
      <w:proofErr w:type="spellEnd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 4: ANEXO II 04 contiene los planos en formatos </w:t>
      </w:r>
      <w:proofErr w:type="spellStart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pdf</w:t>
      </w:r>
      <w:proofErr w:type="spellEnd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 y </w:t>
      </w:r>
      <w:proofErr w:type="spellStart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dwg</w:t>
      </w:r>
      <w:proofErr w:type="spellEnd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 de las 33 estaciones de Calidad (EHA + Q – EHMA + Q) </w:t>
      </w:r>
    </w:p>
    <w:p w:rsidR="006B47B1" w:rsidRPr="006B47B1" w:rsidRDefault="006B47B1" w:rsidP="006B47B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Sub </w:t>
      </w:r>
      <w:proofErr w:type="spellStart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Carp</w:t>
      </w:r>
      <w:proofErr w:type="spellEnd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 5: ANEXO II 05: contiene los planos de las miras y los sensores de 59 estaciones representativas (Planos OC-02M, OC-02B- OC-02R). </w:t>
      </w:r>
    </w:p>
    <w:p w:rsidR="006B47B1" w:rsidRPr="006B47B1" w:rsidRDefault="006B47B1" w:rsidP="006B47B1">
      <w:pPr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beforeAutospacing="1" w:after="0" w:afterAutospacing="1" w:line="240" w:lineRule="auto"/>
        <w:ind w:left="993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En el presente anexo se ha actualizado información relacionada a los sensores en los  Planos y Resúmenes Técnicos de Ingeniería (En concordancia con el “</w:t>
      </w:r>
      <w:r w:rsidRPr="006B47B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PE" w:eastAsia="es-ES"/>
        </w:rPr>
        <w:t>Cuadro N° 04 Número y Tipo de Sensores</w:t>
      </w: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” de las Especificaciones Técnicas). </w:t>
      </w:r>
    </w:p>
    <w:p w:rsidR="006B47B1" w:rsidRPr="006B47B1" w:rsidRDefault="006B47B1" w:rsidP="006B47B1">
      <w:pPr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beforeAutospacing="1" w:after="0" w:afterAutospacing="1" w:line="240" w:lineRule="auto"/>
        <w:ind w:left="993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Se está incluyendo Planos de Obras Civiles: OC-03_PP, OC-04_PE, OC-05_PT, con la finalidad de complementar la información presentada inicialmente, según solicitado. </w:t>
      </w:r>
    </w:p>
    <w:p w:rsidR="006B47B1" w:rsidRPr="006B47B1" w:rsidRDefault="006B47B1" w:rsidP="006B47B1">
      <w:pPr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beforeAutospacing="1" w:after="0" w:afterAutospacing="1" w:line="240" w:lineRule="auto"/>
        <w:ind w:left="993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B47B1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lang w:val="es-PE" w:eastAsia="es-ES"/>
        </w:rPr>
        <w:t xml:space="preserve">La Planilla de </w:t>
      </w:r>
      <w:proofErr w:type="spellStart"/>
      <w:r w:rsidRPr="006B47B1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lang w:val="es-PE" w:eastAsia="es-ES"/>
        </w:rPr>
        <w:t>metrados</w:t>
      </w:r>
      <w:proofErr w:type="spellEnd"/>
      <w:r w:rsidRPr="006B47B1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lang w:val="es-PE" w:eastAsia="es-ES"/>
        </w:rPr>
        <w:t xml:space="preserve"> de cada una de las estaciones no han sufrido variaciones a las inicialmente enviadas. </w:t>
      </w:r>
    </w:p>
    <w:p w:rsidR="006B47B1" w:rsidRPr="006B47B1" w:rsidRDefault="006B47B1" w:rsidP="006B47B1">
      <w:pPr>
        <w:shd w:val="clear" w:color="auto" w:fill="FFFFFF"/>
        <w:spacing w:after="0" w:line="253" w:lineRule="atLeast"/>
        <w:ind w:left="284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6B47B1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lang w:val="es-PE" w:eastAsia="es-ES"/>
        </w:rPr>
        <w:t>Carpeta 2</w:t>
      </w: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: “ANEXO IV_ACTUALIZADO_PLANOS EST ESPECIALES” que contiene los archivos solicitados de las Estaciones especiales: </w:t>
      </w:r>
    </w:p>
    <w:p w:rsidR="006B47B1" w:rsidRPr="006B47B1" w:rsidRDefault="006B47B1" w:rsidP="006B47B1">
      <w:pPr>
        <w:shd w:val="clear" w:color="auto" w:fill="FFFFFF"/>
        <w:spacing w:after="0" w:line="253" w:lineRule="atLeast"/>
        <w:ind w:firstLine="284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16 archivos </w:t>
      </w:r>
      <w:proofErr w:type="spellStart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pdf</w:t>
      </w:r>
      <w:proofErr w:type="spellEnd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: </w:t>
      </w:r>
    </w:p>
    <w:p w:rsidR="006B47B1" w:rsidRPr="006B47B1" w:rsidRDefault="006B47B1" w:rsidP="006B47B1">
      <w:pPr>
        <w:shd w:val="clear" w:color="auto" w:fill="FFFFFF"/>
        <w:spacing w:after="0" w:line="253" w:lineRule="atLeast"/>
        <w:ind w:firstLine="284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13 archivos </w:t>
      </w:r>
      <w:proofErr w:type="spellStart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dwg</w:t>
      </w:r>
      <w:proofErr w:type="spellEnd"/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; </w:t>
      </w:r>
    </w:p>
    <w:p w:rsidR="006B47B1" w:rsidRPr="006B47B1" w:rsidRDefault="006B47B1" w:rsidP="006B47B1">
      <w:pPr>
        <w:shd w:val="clear" w:color="auto" w:fill="FFFFFF"/>
        <w:spacing w:after="0" w:line="253" w:lineRule="atLeast"/>
        <w:ind w:firstLine="284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9 archivos de imagen, de las líneas de vista. </w:t>
      </w:r>
    </w:p>
    <w:p w:rsidR="006B47B1" w:rsidRPr="006B47B1" w:rsidRDefault="006B47B1" w:rsidP="006B47B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B47B1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lang w:val="es-PE" w:eastAsia="es-ES"/>
        </w:rPr>
        <w:t xml:space="preserve">En el presente Anexo se ha actualizado información relacionada a las líneas de vista desde los sensores “remotos” hasta los patios </w:t>
      </w:r>
      <w:proofErr w:type="spellStart"/>
      <w:r w:rsidRPr="006B47B1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lang w:val="es-PE" w:eastAsia="es-ES"/>
        </w:rPr>
        <w:t>hidrometeorológicos</w:t>
      </w:r>
      <w:proofErr w:type="spellEnd"/>
      <w:r w:rsidRPr="006B47B1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lang w:val="es-PE" w:eastAsia="es-ES"/>
        </w:rPr>
        <w:t>. </w:t>
      </w:r>
    </w:p>
    <w:p w:rsidR="006B47B1" w:rsidRPr="006B47B1" w:rsidRDefault="006B47B1" w:rsidP="006B47B1">
      <w:pPr>
        <w:shd w:val="clear" w:color="auto" w:fill="FFFFFF"/>
        <w:spacing w:after="0" w:line="253" w:lineRule="atLeast"/>
        <w:ind w:left="284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6B47B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PE" w:eastAsia="es-ES"/>
        </w:rPr>
        <w:lastRenderedPageBreak/>
        <w:t>     </w:t>
      </w:r>
    </w:p>
    <w:p w:rsidR="006B47B1" w:rsidRPr="006B47B1" w:rsidRDefault="006B47B1" w:rsidP="006B47B1">
      <w:pPr>
        <w:shd w:val="clear" w:color="auto" w:fill="FFFFFF"/>
        <w:spacing w:after="0" w:line="253" w:lineRule="atLeast"/>
        <w:ind w:left="284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6B47B1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lang w:val="es-PE" w:eastAsia="es-ES"/>
        </w:rPr>
        <w:t>ARCHIVO</w:t>
      </w: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: “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ANEXO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 xml:space="preserve"> </w:t>
      </w:r>
      <w:r w:rsidRPr="006B47B1">
        <w:rPr>
          <w:rFonts w:ascii="Calibri" w:eastAsia="Times New Roman" w:hAnsi="Calibri" w:cs="Calibri"/>
          <w:color w:val="000000"/>
          <w:bdr w:val="none" w:sz="0" w:space="0" w:color="auto" w:frame="1"/>
          <w:lang w:val="es-PE" w:eastAsia="es-ES"/>
        </w:rPr>
        <w:t>III_ESPECIFICAC TECNIC OBRAS CIVILES_ACTUALIZADO” que corresponde a las Especificaciones Técnicas de las Obras Civiles. </w:t>
      </w:r>
    </w:p>
    <w:p w:rsidR="006B47B1" w:rsidRPr="006B47B1" w:rsidRDefault="006B47B1" w:rsidP="006B47B1">
      <w:pPr>
        <w:shd w:val="clear" w:color="auto" w:fill="FFFFFF"/>
        <w:spacing w:after="0" w:line="257" w:lineRule="atLeast"/>
        <w:ind w:left="720" w:right="113" w:hanging="360"/>
        <w:textAlignment w:val="baseline"/>
        <w:outlineLvl w:val="2"/>
        <w:rPr>
          <w:rFonts w:ascii="Cambria" w:eastAsia="Times New Roman" w:hAnsi="Cambria" w:cs="Calibri"/>
          <w:color w:val="243F60"/>
          <w:sz w:val="27"/>
          <w:szCs w:val="27"/>
          <w:lang w:eastAsia="es-ES"/>
        </w:rPr>
      </w:pPr>
      <w:r w:rsidRPr="006B47B1">
        <w:rPr>
          <w:rFonts w:ascii="Calibri" w:eastAsia="Times New Roman" w:hAnsi="Calibri" w:cs="Calibri"/>
          <w:color w:val="243F60"/>
          <w:bdr w:val="none" w:sz="0" w:space="0" w:color="auto" w:frame="1"/>
          <w:lang w:val="es-PE" w:eastAsia="es-ES"/>
        </w:rPr>
        <w:t>·         </w:t>
      </w:r>
      <w:r w:rsidRPr="006B47B1">
        <w:rPr>
          <w:rFonts w:ascii="Calibri" w:eastAsia="Times New Roman" w:hAnsi="Calibri" w:cs="Calibri"/>
          <w:b/>
          <w:bCs/>
          <w:u w:val="single"/>
          <w:bdr w:val="none" w:sz="0" w:space="0" w:color="auto" w:frame="1"/>
          <w:lang w:val="es-PE" w:eastAsia="es-ES"/>
        </w:rPr>
        <w:t>En el presente anexo se ha actualizado información relacionada al ítem 01.03.10 ELEMENTOS PARA FIJACIÓN DE MASTIL relacionada a la altura del mástil.</w:t>
      </w:r>
      <w:r w:rsidRPr="006B47B1">
        <w:rPr>
          <w:rFonts w:ascii="Calibri" w:eastAsia="Times New Roman" w:hAnsi="Calibri" w:cs="Calibri"/>
          <w:b/>
          <w:bCs/>
          <w:color w:val="243F60"/>
          <w:u w:val="single"/>
          <w:bdr w:val="none" w:sz="0" w:space="0" w:color="auto" w:frame="1"/>
          <w:lang w:val="es-PE" w:eastAsia="es-ES"/>
        </w:rPr>
        <w:t> </w:t>
      </w:r>
    </w:p>
    <w:p w:rsidR="005B398A" w:rsidRDefault="005B398A"/>
    <w:sectPr w:rsidR="005B3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420A"/>
    <w:multiLevelType w:val="multilevel"/>
    <w:tmpl w:val="8CC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85505"/>
    <w:multiLevelType w:val="multilevel"/>
    <w:tmpl w:val="CA88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30BB6"/>
    <w:multiLevelType w:val="multilevel"/>
    <w:tmpl w:val="E210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B1"/>
    <w:rsid w:val="005B398A"/>
    <w:rsid w:val="006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0D37AA-1663-4A01-A387-A747E10F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B4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B47B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B47B1"/>
    <w:rPr>
      <w:color w:val="0000FF"/>
      <w:u w:val="single"/>
    </w:rPr>
  </w:style>
  <w:style w:type="character" w:customStyle="1" w:styleId="xxxxxdownloadlinklink">
    <w:name w:val="x_x_x_x_x_download_link_link"/>
    <w:basedOn w:val="Fuentedeprrafopredeter"/>
    <w:rsid w:val="006B47B1"/>
  </w:style>
  <w:style w:type="character" w:customStyle="1" w:styleId="ms-button-flexcontainer">
    <w:name w:val="ms-button-flexcontainer"/>
    <w:basedOn w:val="Fuentedeprrafopredeter"/>
    <w:rsid w:val="006B47B1"/>
  </w:style>
  <w:style w:type="paragraph" w:customStyle="1" w:styleId="xxxmsonormal">
    <w:name w:val="x_x_x_msonormal"/>
    <w:basedOn w:val="Normal"/>
    <w:rsid w:val="006B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396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0712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4437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transfer.com/downloads/815304088da6223d60307a4c613ae3fe20200813210352/e1c7ade38d3cf164677482e50c51ae8020200813210354/82bec4" TargetMode="External"/><Relationship Id="rId5" Type="http://schemas.openxmlformats.org/officeDocument/2006/relationships/hyperlink" Target="https://wetransfer.com/downloads/815304088da6223d60307a4c613ae3fe20200813210352/e1c7ade38d3cf164677482e50c51ae8020200813210354/82be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</dc:creator>
  <cp:keywords/>
  <dc:description/>
  <cp:lastModifiedBy>CGO</cp:lastModifiedBy>
  <cp:revision>1</cp:revision>
  <dcterms:created xsi:type="dcterms:W3CDTF">2020-08-20T20:09:00Z</dcterms:created>
  <dcterms:modified xsi:type="dcterms:W3CDTF">2020-08-20T20:14:00Z</dcterms:modified>
</cp:coreProperties>
</file>